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6EBDE" w14:textId="5F85517B" w:rsidR="000274C4" w:rsidRPr="000274C4" w:rsidRDefault="000274C4" w:rsidP="000274C4">
      <w:pPr>
        <w:spacing w:line="276" w:lineRule="auto"/>
        <w:jc w:val="center"/>
        <w:rPr>
          <w:rFonts w:ascii="Tahoma" w:hAnsi="Tahoma" w:cs="Tahoma"/>
          <w:b/>
          <w:sz w:val="22"/>
          <w:szCs w:val="22"/>
          <w:u w:val="single"/>
        </w:rPr>
      </w:pPr>
      <w:r w:rsidRPr="000274C4">
        <w:rPr>
          <w:rFonts w:ascii="Tahoma" w:hAnsi="Tahoma" w:cs="Tahoma"/>
          <w:b/>
          <w:sz w:val="22"/>
          <w:szCs w:val="22"/>
          <w:u w:val="single"/>
        </w:rPr>
        <w:t>DECRETO N. 001/2019, DE 08 DE MAIO DE 2019.</w:t>
      </w:r>
    </w:p>
    <w:p w14:paraId="66F39DB4" w14:textId="77777777" w:rsidR="000274C4" w:rsidRPr="000274C4" w:rsidRDefault="000274C4" w:rsidP="000274C4">
      <w:pPr>
        <w:spacing w:line="276" w:lineRule="auto"/>
        <w:jc w:val="both"/>
        <w:rPr>
          <w:rFonts w:ascii="Tahoma" w:hAnsi="Tahoma" w:cs="Tahoma"/>
          <w:sz w:val="22"/>
          <w:szCs w:val="22"/>
          <w:u w:val="single"/>
        </w:rPr>
      </w:pPr>
    </w:p>
    <w:p w14:paraId="674A77BB" w14:textId="77777777" w:rsidR="000274C4" w:rsidRPr="000274C4" w:rsidRDefault="000274C4" w:rsidP="000274C4">
      <w:pPr>
        <w:spacing w:line="276" w:lineRule="auto"/>
        <w:jc w:val="both"/>
        <w:rPr>
          <w:rFonts w:ascii="Tahoma" w:hAnsi="Tahoma" w:cs="Tahoma"/>
          <w:sz w:val="22"/>
          <w:szCs w:val="22"/>
          <w:u w:val="single"/>
        </w:rPr>
      </w:pPr>
    </w:p>
    <w:p w14:paraId="2AF5FE79" w14:textId="6622FCD5" w:rsidR="000274C4" w:rsidRPr="000274C4" w:rsidRDefault="000274C4" w:rsidP="000274C4">
      <w:pPr>
        <w:spacing w:line="276" w:lineRule="auto"/>
        <w:ind w:left="2124"/>
        <w:jc w:val="right"/>
        <w:rPr>
          <w:rFonts w:ascii="Tahoma" w:hAnsi="Tahoma" w:cs="Tahoma"/>
          <w:sz w:val="22"/>
          <w:szCs w:val="22"/>
        </w:rPr>
      </w:pPr>
      <w:r w:rsidRPr="000274C4">
        <w:rPr>
          <w:rFonts w:ascii="Tahoma" w:hAnsi="Tahoma" w:cs="Tahoma"/>
          <w:b/>
          <w:sz w:val="22"/>
          <w:szCs w:val="22"/>
        </w:rPr>
        <w:t>Dispõe sobre abertura de crédito especial.</w:t>
      </w:r>
    </w:p>
    <w:p w14:paraId="3A303A01" w14:textId="77777777" w:rsidR="000274C4" w:rsidRPr="000274C4" w:rsidRDefault="000274C4" w:rsidP="000274C4">
      <w:pPr>
        <w:pStyle w:val="Recuodecorpodetexto2"/>
        <w:spacing w:line="276" w:lineRule="auto"/>
        <w:ind w:left="0" w:firstLine="8"/>
        <w:rPr>
          <w:rFonts w:ascii="Tahoma" w:hAnsi="Tahoma" w:cs="Tahoma"/>
          <w:sz w:val="22"/>
          <w:szCs w:val="22"/>
        </w:rPr>
      </w:pPr>
    </w:p>
    <w:p w14:paraId="6CE4CD6A" w14:textId="0C2149C1" w:rsidR="000274C4" w:rsidRPr="000274C4" w:rsidRDefault="000274C4" w:rsidP="000274C4">
      <w:pPr>
        <w:pStyle w:val="Recuodecorpodetexto2"/>
        <w:spacing w:line="276" w:lineRule="auto"/>
        <w:ind w:left="0" w:firstLine="2268"/>
        <w:jc w:val="both"/>
        <w:rPr>
          <w:rFonts w:ascii="Tahoma" w:hAnsi="Tahoma" w:cs="Tahoma"/>
          <w:sz w:val="22"/>
          <w:szCs w:val="22"/>
        </w:rPr>
      </w:pPr>
      <w:r w:rsidRPr="000274C4">
        <w:rPr>
          <w:rFonts w:ascii="Tahoma" w:hAnsi="Tahoma" w:cs="Tahoma"/>
          <w:sz w:val="22"/>
          <w:szCs w:val="22"/>
        </w:rPr>
        <w:t>CARLOS ALBERTO BORDIN, presidente do Consórcio Público Intermunicipal do Alto Uruguai, no uso de suas atribuições legais, conferidas pelos artigos 42 e 43 da Lei Federa</w:t>
      </w:r>
      <w:r>
        <w:rPr>
          <w:rFonts w:ascii="Tahoma" w:hAnsi="Tahoma" w:cs="Tahoma"/>
          <w:sz w:val="22"/>
          <w:szCs w:val="22"/>
        </w:rPr>
        <w:t xml:space="preserve">l 4.320/64 e, na forma </w:t>
      </w:r>
      <w:r w:rsidRPr="000274C4">
        <w:rPr>
          <w:rFonts w:ascii="Tahoma" w:hAnsi="Tahoma" w:cs="Tahoma"/>
          <w:sz w:val="22"/>
          <w:szCs w:val="22"/>
        </w:rPr>
        <w:t>que dispõe o artigo 167 §2º da Cons</w:t>
      </w:r>
      <w:r>
        <w:rPr>
          <w:rFonts w:ascii="Tahoma" w:hAnsi="Tahoma" w:cs="Tahoma"/>
          <w:sz w:val="22"/>
          <w:szCs w:val="22"/>
        </w:rPr>
        <w:t xml:space="preserve">tituição Federal, inciso I, II </w:t>
      </w:r>
      <w:r w:rsidR="00F0605B">
        <w:rPr>
          <w:rFonts w:ascii="Tahoma" w:hAnsi="Tahoma" w:cs="Tahoma"/>
          <w:sz w:val="22"/>
          <w:szCs w:val="22"/>
        </w:rPr>
        <w:t>e III,</w:t>
      </w:r>
      <w:r w:rsidRPr="000274C4">
        <w:rPr>
          <w:rFonts w:ascii="Tahoma" w:hAnsi="Tahoma" w:cs="Tahoma"/>
          <w:sz w:val="22"/>
          <w:szCs w:val="22"/>
        </w:rPr>
        <w:t xml:space="preserve"> Estatuto Social</w:t>
      </w:r>
      <w:r w:rsidR="00F0605B">
        <w:rPr>
          <w:rFonts w:ascii="Tahoma" w:hAnsi="Tahoma" w:cs="Tahoma"/>
          <w:sz w:val="22"/>
          <w:szCs w:val="22"/>
        </w:rPr>
        <w:t xml:space="preserve"> e Assembleia Ordinária 004/2019</w:t>
      </w:r>
      <w:r w:rsidRPr="000274C4">
        <w:rPr>
          <w:rFonts w:ascii="Tahoma" w:hAnsi="Tahoma" w:cs="Tahoma"/>
          <w:sz w:val="22"/>
          <w:szCs w:val="22"/>
        </w:rPr>
        <w:t>, D E C R E T A:</w:t>
      </w:r>
    </w:p>
    <w:p w14:paraId="20A94F80" w14:textId="77777777" w:rsidR="000274C4" w:rsidRPr="000274C4" w:rsidRDefault="000274C4" w:rsidP="000274C4">
      <w:pPr>
        <w:spacing w:line="276" w:lineRule="auto"/>
        <w:ind w:firstLine="2268"/>
        <w:jc w:val="both"/>
        <w:rPr>
          <w:rFonts w:ascii="Tahoma" w:hAnsi="Tahoma" w:cs="Tahoma"/>
          <w:sz w:val="22"/>
          <w:szCs w:val="22"/>
        </w:rPr>
      </w:pPr>
    </w:p>
    <w:p w14:paraId="1A5B9BDF" w14:textId="398957E7" w:rsidR="000274C4" w:rsidRPr="000274C4" w:rsidRDefault="000274C4" w:rsidP="000274C4">
      <w:pPr>
        <w:spacing w:line="276" w:lineRule="auto"/>
        <w:ind w:firstLine="2268"/>
        <w:jc w:val="both"/>
        <w:rPr>
          <w:rFonts w:ascii="Tahoma" w:hAnsi="Tahoma" w:cs="Tahoma"/>
          <w:sz w:val="22"/>
          <w:szCs w:val="22"/>
        </w:rPr>
      </w:pPr>
      <w:r w:rsidRPr="000274C4">
        <w:rPr>
          <w:rFonts w:ascii="Tahoma" w:hAnsi="Tahoma" w:cs="Tahoma"/>
          <w:sz w:val="22"/>
          <w:szCs w:val="22"/>
        </w:rPr>
        <w:t xml:space="preserve">Art. 1º - É aberto crédito </w:t>
      </w:r>
      <w:r w:rsidR="008D5EA7">
        <w:rPr>
          <w:rFonts w:ascii="Tahoma" w:hAnsi="Tahoma" w:cs="Tahoma"/>
          <w:sz w:val="22"/>
          <w:szCs w:val="22"/>
        </w:rPr>
        <w:t>especial</w:t>
      </w:r>
      <w:r w:rsidRPr="000274C4">
        <w:rPr>
          <w:rFonts w:ascii="Tahoma" w:hAnsi="Tahoma" w:cs="Tahoma"/>
          <w:sz w:val="22"/>
          <w:szCs w:val="22"/>
        </w:rPr>
        <w:t xml:space="preserve"> no orçamento vigente no valor de R$ 20.000,00 (vinte mil reais), conforme classificação a seguir:</w:t>
      </w:r>
    </w:p>
    <w:p w14:paraId="47778098" w14:textId="77777777" w:rsidR="000274C4" w:rsidRPr="000274C4" w:rsidRDefault="000274C4" w:rsidP="000274C4">
      <w:pPr>
        <w:spacing w:line="276" w:lineRule="auto"/>
        <w:ind w:firstLine="2268"/>
        <w:jc w:val="both"/>
        <w:rPr>
          <w:rFonts w:ascii="Tahoma" w:hAnsi="Tahoma" w:cs="Tahoma"/>
          <w:sz w:val="22"/>
          <w:szCs w:val="22"/>
        </w:rPr>
      </w:pPr>
    </w:p>
    <w:p w14:paraId="17D567C3" w14:textId="64CA7FBC" w:rsidR="000274C4" w:rsidRPr="000274C4" w:rsidRDefault="000274C4" w:rsidP="000274C4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0274C4">
        <w:rPr>
          <w:rFonts w:ascii="Tahoma" w:hAnsi="Tahoma" w:cs="Tahoma"/>
          <w:sz w:val="22"/>
          <w:szCs w:val="22"/>
        </w:rPr>
        <w:t>99.01</w:t>
      </w:r>
      <w:r w:rsidRPr="000274C4">
        <w:rPr>
          <w:rFonts w:ascii="Tahoma" w:hAnsi="Tahoma" w:cs="Tahoma"/>
          <w:sz w:val="22"/>
          <w:szCs w:val="22"/>
        </w:rPr>
        <w:tab/>
      </w:r>
      <w:r w:rsidRPr="000274C4">
        <w:rPr>
          <w:rFonts w:ascii="Tahoma" w:hAnsi="Tahoma" w:cs="Tahoma"/>
          <w:sz w:val="22"/>
          <w:szCs w:val="22"/>
        </w:rPr>
        <w:tab/>
      </w:r>
      <w:r w:rsidRPr="000274C4">
        <w:rPr>
          <w:rFonts w:ascii="Tahoma" w:hAnsi="Tahoma" w:cs="Tahoma"/>
          <w:sz w:val="22"/>
          <w:szCs w:val="22"/>
        </w:rPr>
        <w:tab/>
        <w:t>Administração</w:t>
      </w:r>
    </w:p>
    <w:p w14:paraId="4E8D251A" w14:textId="70FA72D0" w:rsidR="000274C4" w:rsidRPr="000274C4" w:rsidRDefault="000274C4" w:rsidP="000274C4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0274C4">
        <w:rPr>
          <w:rFonts w:ascii="Tahoma" w:hAnsi="Tahoma" w:cs="Tahoma"/>
          <w:sz w:val="22"/>
          <w:szCs w:val="22"/>
        </w:rPr>
        <w:t>28.122.00000.0001</w:t>
      </w:r>
      <w:r w:rsidRPr="000274C4">
        <w:rPr>
          <w:rFonts w:ascii="Tahoma" w:hAnsi="Tahoma" w:cs="Tahoma"/>
          <w:sz w:val="22"/>
          <w:szCs w:val="22"/>
        </w:rPr>
        <w:tab/>
        <w:t>Encargos Gerais</w:t>
      </w:r>
    </w:p>
    <w:p w14:paraId="17D54724" w14:textId="55132720" w:rsidR="000274C4" w:rsidRPr="000274C4" w:rsidRDefault="000274C4" w:rsidP="000274C4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0274C4">
        <w:rPr>
          <w:rFonts w:ascii="Tahoma" w:hAnsi="Tahoma" w:cs="Tahoma"/>
          <w:sz w:val="22"/>
          <w:szCs w:val="22"/>
        </w:rPr>
        <w:t>4.6.90.7</w:t>
      </w:r>
      <w:r w:rsidR="00CF2D64">
        <w:rPr>
          <w:rFonts w:ascii="Tahoma" w:hAnsi="Tahoma" w:cs="Tahoma"/>
          <w:sz w:val="22"/>
          <w:szCs w:val="22"/>
        </w:rPr>
        <w:t>2</w:t>
      </w:r>
      <w:bookmarkStart w:id="0" w:name="_GoBack"/>
      <w:bookmarkEnd w:id="0"/>
      <w:r w:rsidRPr="000274C4">
        <w:rPr>
          <w:rFonts w:ascii="Tahoma" w:hAnsi="Tahoma" w:cs="Tahoma"/>
          <w:sz w:val="22"/>
          <w:szCs w:val="22"/>
        </w:rPr>
        <w:t>.00.00.00-</w:t>
      </w:r>
      <w:r w:rsidRPr="000274C4">
        <w:rPr>
          <w:rFonts w:ascii="Tahoma" w:hAnsi="Tahoma" w:cs="Tahoma"/>
          <w:sz w:val="22"/>
          <w:szCs w:val="22"/>
        </w:rPr>
        <w:tab/>
        <w:t>PRINCIPAL DA DÍVIDA CONTRATUAL RESGATADO</w:t>
      </w:r>
    </w:p>
    <w:p w14:paraId="6C16EABF" w14:textId="77777777" w:rsidR="000274C4" w:rsidRPr="000274C4" w:rsidRDefault="000274C4" w:rsidP="000274C4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0274C4">
        <w:rPr>
          <w:rFonts w:ascii="Tahoma" w:hAnsi="Tahoma" w:cs="Tahoma"/>
          <w:sz w:val="22"/>
          <w:szCs w:val="22"/>
        </w:rPr>
        <w:t xml:space="preserve">R$ 20.000,00 (vinte mil reais) </w:t>
      </w:r>
    </w:p>
    <w:p w14:paraId="463883D8" w14:textId="77777777" w:rsidR="000274C4" w:rsidRPr="000274C4" w:rsidRDefault="000274C4" w:rsidP="000274C4">
      <w:pPr>
        <w:spacing w:line="276" w:lineRule="auto"/>
        <w:ind w:firstLine="2268"/>
        <w:jc w:val="both"/>
        <w:rPr>
          <w:rFonts w:ascii="Tahoma" w:hAnsi="Tahoma" w:cs="Tahoma"/>
          <w:sz w:val="22"/>
          <w:szCs w:val="22"/>
        </w:rPr>
      </w:pPr>
    </w:p>
    <w:p w14:paraId="0126C306" w14:textId="5E447D1C" w:rsidR="000274C4" w:rsidRPr="000274C4" w:rsidRDefault="000274C4" w:rsidP="000274C4">
      <w:pPr>
        <w:spacing w:line="276" w:lineRule="auto"/>
        <w:ind w:firstLine="2268"/>
        <w:jc w:val="both"/>
        <w:rPr>
          <w:rFonts w:ascii="Tahoma" w:hAnsi="Tahoma" w:cs="Tahoma"/>
          <w:sz w:val="22"/>
          <w:szCs w:val="22"/>
        </w:rPr>
      </w:pPr>
      <w:r w:rsidRPr="000274C4">
        <w:rPr>
          <w:rFonts w:ascii="Tahoma" w:hAnsi="Tahoma" w:cs="Tahoma"/>
          <w:sz w:val="22"/>
          <w:szCs w:val="22"/>
        </w:rPr>
        <w:t xml:space="preserve">Art. 2º - </w:t>
      </w:r>
      <w:proofErr w:type="gramStart"/>
      <w:r w:rsidRPr="000274C4">
        <w:rPr>
          <w:rFonts w:ascii="Tahoma" w:hAnsi="Tahoma" w:cs="Tahoma"/>
          <w:sz w:val="22"/>
          <w:szCs w:val="22"/>
        </w:rPr>
        <w:t>Servirá</w:t>
      </w:r>
      <w:proofErr w:type="gramEnd"/>
      <w:r w:rsidRPr="000274C4">
        <w:rPr>
          <w:rFonts w:ascii="Tahoma" w:hAnsi="Tahoma" w:cs="Tahoma"/>
          <w:sz w:val="22"/>
          <w:szCs w:val="22"/>
        </w:rPr>
        <w:t xml:space="preserve"> de recursos para dar cobertura ao crédito suplementar aberto pelo artigo anterior as reduções orçamentárias a seguir relacionadas: </w:t>
      </w:r>
    </w:p>
    <w:p w14:paraId="47147095" w14:textId="77777777" w:rsidR="000274C4" w:rsidRPr="000274C4" w:rsidRDefault="000274C4" w:rsidP="000274C4">
      <w:pPr>
        <w:spacing w:line="276" w:lineRule="auto"/>
        <w:ind w:firstLine="2268"/>
        <w:jc w:val="both"/>
        <w:rPr>
          <w:rFonts w:ascii="Tahoma" w:hAnsi="Tahoma" w:cs="Tahoma"/>
          <w:sz w:val="22"/>
          <w:szCs w:val="22"/>
        </w:rPr>
      </w:pPr>
    </w:p>
    <w:p w14:paraId="762FCED5" w14:textId="77777777" w:rsidR="000274C4" w:rsidRPr="000274C4" w:rsidRDefault="000274C4" w:rsidP="000274C4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0274C4">
        <w:rPr>
          <w:rFonts w:ascii="Tahoma" w:hAnsi="Tahoma" w:cs="Tahoma"/>
          <w:sz w:val="22"/>
          <w:szCs w:val="22"/>
        </w:rPr>
        <w:t>0101</w:t>
      </w:r>
      <w:r w:rsidRPr="000274C4">
        <w:rPr>
          <w:rFonts w:ascii="Tahoma" w:hAnsi="Tahoma" w:cs="Tahoma"/>
          <w:sz w:val="22"/>
          <w:szCs w:val="22"/>
        </w:rPr>
        <w:tab/>
      </w:r>
      <w:r w:rsidRPr="000274C4">
        <w:rPr>
          <w:rFonts w:ascii="Tahoma" w:hAnsi="Tahoma" w:cs="Tahoma"/>
          <w:sz w:val="22"/>
          <w:szCs w:val="22"/>
        </w:rPr>
        <w:tab/>
      </w:r>
      <w:r w:rsidRPr="000274C4">
        <w:rPr>
          <w:rFonts w:ascii="Tahoma" w:hAnsi="Tahoma" w:cs="Tahoma"/>
          <w:sz w:val="22"/>
          <w:szCs w:val="22"/>
        </w:rPr>
        <w:tab/>
        <w:t>Administração</w:t>
      </w:r>
    </w:p>
    <w:p w14:paraId="231EAA5B" w14:textId="0B92517A" w:rsidR="000274C4" w:rsidRPr="000274C4" w:rsidRDefault="000274C4" w:rsidP="000274C4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0274C4">
        <w:rPr>
          <w:rFonts w:ascii="Tahoma" w:hAnsi="Tahoma" w:cs="Tahoma"/>
          <w:sz w:val="22"/>
          <w:szCs w:val="22"/>
        </w:rPr>
        <w:t>9990</w:t>
      </w:r>
      <w:r w:rsidRPr="000274C4">
        <w:rPr>
          <w:rFonts w:ascii="Tahoma" w:hAnsi="Tahoma" w:cs="Tahoma"/>
          <w:sz w:val="22"/>
          <w:szCs w:val="22"/>
        </w:rPr>
        <w:tab/>
      </w:r>
      <w:r w:rsidRPr="000274C4">
        <w:rPr>
          <w:rFonts w:ascii="Tahoma" w:hAnsi="Tahoma" w:cs="Tahoma"/>
          <w:sz w:val="22"/>
          <w:szCs w:val="22"/>
        </w:rPr>
        <w:tab/>
      </w:r>
      <w:r w:rsidRPr="000274C4">
        <w:rPr>
          <w:rFonts w:ascii="Tahoma" w:hAnsi="Tahoma" w:cs="Tahoma"/>
          <w:sz w:val="22"/>
          <w:szCs w:val="22"/>
        </w:rPr>
        <w:tab/>
        <w:t>RESERVA DE CONTINGÊNCIA</w:t>
      </w:r>
    </w:p>
    <w:p w14:paraId="6A7A2AF7" w14:textId="567FB966" w:rsidR="000274C4" w:rsidRPr="000274C4" w:rsidRDefault="000274C4" w:rsidP="000274C4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0274C4">
        <w:rPr>
          <w:rFonts w:ascii="Tahoma" w:hAnsi="Tahoma" w:cs="Tahoma"/>
          <w:sz w:val="22"/>
          <w:szCs w:val="22"/>
        </w:rPr>
        <w:t>9.9.99.99.00.00.00</w:t>
      </w:r>
      <w:r w:rsidRPr="000274C4">
        <w:rPr>
          <w:rFonts w:ascii="Tahoma" w:hAnsi="Tahoma" w:cs="Tahoma"/>
          <w:sz w:val="22"/>
          <w:szCs w:val="22"/>
        </w:rPr>
        <w:tab/>
        <w:t>RESERVA DE CONTINGÊNCIA</w:t>
      </w:r>
    </w:p>
    <w:p w14:paraId="6BCF31A0" w14:textId="77777777" w:rsidR="000274C4" w:rsidRPr="000274C4" w:rsidRDefault="000274C4" w:rsidP="000274C4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0274C4">
        <w:rPr>
          <w:rFonts w:ascii="Tahoma" w:hAnsi="Tahoma" w:cs="Tahoma"/>
          <w:sz w:val="22"/>
          <w:szCs w:val="22"/>
        </w:rPr>
        <w:t xml:space="preserve">R$ 20.000,00 (vinte mil reais) </w:t>
      </w:r>
    </w:p>
    <w:p w14:paraId="1DFAD03C" w14:textId="77777777" w:rsidR="000274C4" w:rsidRPr="000274C4" w:rsidRDefault="000274C4" w:rsidP="000274C4">
      <w:pPr>
        <w:spacing w:line="276" w:lineRule="auto"/>
        <w:ind w:firstLine="2268"/>
        <w:jc w:val="both"/>
        <w:rPr>
          <w:rFonts w:ascii="Tahoma" w:hAnsi="Tahoma" w:cs="Tahoma"/>
          <w:sz w:val="22"/>
          <w:szCs w:val="22"/>
        </w:rPr>
      </w:pPr>
    </w:p>
    <w:p w14:paraId="3A134A31" w14:textId="77777777" w:rsidR="000274C4" w:rsidRPr="000274C4" w:rsidRDefault="000274C4" w:rsidP="000274C4">
      <w:pPr>
        <w:spacing w:line="276" w:lineRule="auto"/>
        <w:ind w:firstLine="2268"/>
        <w:jc w:val="both"/>
        <w:rPr>
          <w:rFonts w:ascii="Tahoma" w:hAnsi="Tahoma" w:cs="Tahoma"/>
          <w:sz w:val="22"/>
          <w:szCs w:val="22"/>
        </w:rPr>
      </w:pPr>
      <w:r w:rsidRPr="000274C4">
        <w:rPr>
          <w:rFonts w:ascii="Tahoma" w:hAnsi="Tahoma" w:cs="Tahoma"/>
          <w:sz w:val="22"/>
          <w:szCs w:val="22"/>
        </w:rPr>
        <w:t>Art. 3º -</w:t>
      </w:r>
      <w:r w:rsidRPr="000274C4">
        <w:rPr>
          <w:rFonts w:ascii="Tahoma" w:hAnsi="Tahoma" w:cs="Tahoma"/>
          <w:sz w:val="22"/>
          <w:szCs w:val="22"/>
        </w:rPr>
        <w:tab/>
        <w:t>Revogam-se as disposições em contrário.</w:t>
      </w:r>
    </w:p>
    <w:p w14:paraId="1111FCB7" w14:textId="77777777" w:rsidR="000274C4" w:rsidRPr="000274C4" w:rsidRDefault="000274C4" w:rsidP="000274C4">
      <w:pPr>
        <w:spacing w:line="276" w:lineRule="auto"/>
        <w:ind w:firstLine="2268"/>
        <w:jc w:val="both"/>
        <w:rPr>
          <w:rFonts w:ascii="Tahoma" w:hAnsi="Tahoma" w:cs="Tahoma"/>
          <w:sz w:val="22"/>
          <w:szCs w:val="22"/>
        </w:rPr>
      </w:pPr>
    </w:p>
    <w:p w14:paraId="7A18B3D2" w14:textId="77777777" w:rsidR="000274C4" w:rsidRPr="000274C4" w:rsidRDefault="000274C4" w:rsidP="000274C4">
      <w:pPr>
        <w:spacing w:line="276" w:lineRule="auto"/>
        <w:ind w:firstLine="2268"/>
        <w:jc w:val="both"/>
        <w:rPr>
          <w:rFonts w:ascii="Tahoma" w:hAnsi="Tahoma" w:cs="Tahoma"/>
          <w:sz w:val="22"/>
          <w:szCs w:val="22"/>
        </w:rPr>
      </w:pPr>
      <w:r w:rsidRPr="000274C4">
        <w:rPr>
          <w:rFonts w:ascii="Tahoma" w:hAnsi="Tahoma" w:cs="Tahoma"/>
          <w:sz w:val="22"/>
          <w:szCs w:val="22"/>
        </w:rPr>
        <w:t>Art. 4º -</w:t>
      </w:r>
      <w:r w:rsidRPr="000274C4">
        <w:rPr>
          <w:rFonts w:ascii="Tahoma" w:hAnsi="Tahoma" w:cs="Tahoma"/>
          <w:sz w:val="22"/>
          <w:szCs w:val="22"/>
        </w:rPr>
        <w:tab/>
        <w:t>Este Decreto entrará em vigor na data de sua publicação.</w:t>
      </w:r>
    </w:p>
    <w:p w14:paraId="20B77A19" w14:textId="77777777" w:rsidR="000274C4" w:rsidRPr="000274C4" w:rsidRDefault="000274C4" w:rsidP="000274C4">
      <w:pPr>
        <w:spacing w:line="276" w:lineRule="auto"/>
        <w:ind w:left="1416" w:hanging="792"/>
        <w:jc w:val="both"/>
        <w:rPr>
          <w:rFonts w:ascii="Tahoma" w:hAnsi="Tahoma" w:cs="Tahoma"/>
          <w:sz w:val="22"/>
          <w:szCs w:val="22"/>
        </w:rPr>
      </w:pPr>
    </w:p>
    <w:p w14:paraId="7501A26E" w14:textId="6CAE86DB" w:rsidR="000274C4" w:rsidRPr="000274C4" w:rsidRDefault="000274C4" w:rsidP="000274C4">
      <w:pP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  <w:r w:rsidRPr="000274C4">
        <w:rPr>
          <w:rFonts w:ascii="Tahoma" w:hAnsi="Tahoma" w:cs="Tahoma"/>
          <w:sz w:val="22"/>
          <w:szCs w:val="22"/>
        </w:rPr>
        <w:tab/>
      </w:r>
    </w:p>
    <w:p w14:paraId="5AC14E25" w14:textId="77777777" w:rsidR="000274C4" w:rsidRPr="000274C4" w:rsidRDefault="000274C4" w:rsidP="000274C4">
      <w:pP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14:paraId="42FD34B9" w14:textId="77777777" w:rsidR="000274C4" w:rsidRPr="000274C4" w:rsidRDefault="000274C4" w:rsidP="000274C4">
      <w:pP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14:paraId="06DC8882" w14:textId="77777777" w:rsidR="000274C4" w:rsidRPr="000274C4" w:rsidRDefault="000274C4" w:rsidP="000274C4">
      <w:pP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  <w:r w:rsidRPr="000274C4">
        <w:rPr>
          <w:rFonts w:ascii="Tahoma" w:hAnsi="Tahoma" w:cs="Tahoma"/>
          <w:color w:val="000000"/>
          <w:sz w:val="22"/>
          <w:szCs w:val="22"/>
        </w:rPr>
        <w:tab/>
      </w:r>
      <w:r w:rsidRPr="000274C4">
        <w:rPr>
          <w:rFonts w:ascii="Tahoma" w:hAnsi="Tahoma" w:cs="Tahoma"/>
          <w:color w:val="000000"/>
          <w:sz w:val="22"/>
          <w:szCs w:val="22"/>
        </w:rPr>
        <w:tab/>
      </w:r>
      <w:r w:rsidRPr="000274C4">
        <w:rPr>
          <w:rFonts w:ascii="Tahoma" w:hAnsi="Tahoma" w:cs="Tahoma"/>
          <w:color w:val="000000"/>
          <w:sz w:val="22"/>
          <w:szCs w:val="22"/>
        </w:rPr>
        <w:tab/>
      </w:r>
      <w:r w:rsidRPr="000274C4">
        <w:rPr>
          <w:rFonts w:ascii="Tahoma" w:hAnsi="Tahoma" w:cs="Tahoma"/>
          <w:color w:val="000000"/>
          <w:sz w:val="22"/>
          <w:szCs w:val="22"/>
        </w:rPr>
        <w:tab/>
      </w:r>
      <w:r w:rsidRPr="000274C4">
        <w:rPr>
          <w:rFonts w:ascii="Tahoma" w:hAnsi="Tahoma" w:cs="Tahoma"/>
          <w:color w:val="000000"/>
          <w:sz w:val="22"/>
          <w:szCs w:val="22"/>
        </w:rPr>
        <w:tab/>
      </w:r>
      <w:r w:rsidRPr="000274C4">
        <w:rPr>
          <w:rFonts w:ascii="Tahoma" w:hAnsi="Tahoma" w:cs="Tahoma"/>
          <w:color w:val="000000"/>
          <w:sz w:val="22"/>
          <w:szCs w:val="22"/>
        </w:rPr>
        <w:tab/>
        <w:t xml:space="preserve">     CARLOS ALBERTO BORDIN</w:t>
      </w:r>
    </w:p>
    <w:p w14:paraId="556D9AE6" w14:textId="77777777" w:rsidR="000274C4" w:rsidRPr="000274C4" w:rsidRDefault="000274C4" w:rsidP="000274C4">
      <w:pP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  <w:r w:rsidRPr="000274C4">
        <w:rPr>
          <w:rFonts w:ascii="Tahoma" w:hAnsi="Tahoma" w:cs="Tahoma"/>
          <w:color w:val="000000"/>
          <w:sz w:val="22"/>
          <w:szCs w:val="22"/>
        </w:rPr>
        <w:tab/>
      </w:r>
      <w:r w:rsidRPr="000274C4">
        <w:rPr>
          <w:rFonts w:ascii="Tahoma" w:hAnsi="Tahoma" w:cs="Tahoma"/>
          <w:color w:val="000000"/>
          <w:sz w:val="22"/>
          <w:szCs w:val="22"/>
        </w:rPr>
        <w:tab/>
      </w:r>
      <w:r w:rsidRPr="000274C4">
        <w:rPr>
          <w:rFonts w:ascii="Tahoma" w:hAnsi="Tahoma" w:cs="Tahoma"/>
          <w:color w:val="000000"/>
          <w:sz w:val="22"/>
          <w:szCs w:val="22"/>
        </w:rPr>
        <w:tab/>
      </w:r>
      <w:r w:rsidRPr="000274C4">
        <w:rPr>
          <w:rFonts w:ascii="Tahoma" w:hAnsi="Tahoma" w:cs="Tahoma"/>
          <w:color w:val="000000"/>
          <w:sz w:val="22"/>
          <w:szCs w:val="22"/>
        </w:rPr>
        <w:tab/>
      </w:r>
      <w:r w:rsidRPr="000274C4">
        <w:rPr>
          <w:rFonts w:ascii="Tahoma" w:hAnsi="Tahoma" w:cs="Tahoma"/>
          <w:color w:val="000000"/>
          <w:sz w:val="22"/>
          <w:szCs w:val="22"/>
        </w:rPr>
        <w:tab/>
      </w:r>
      <w:r w:rsidRPr="000274C4">
        <w:rPr>
          <w:rFonts w:ascii="Tahoma" w:hAnsi="Tahoma" w:cs="Tahoma"/>
          <w:color w:val="000000"/>
          <w:sz w:val="22"/>
          <w:szCs w:val="22"/>
        </w:rPr>
        <w:tab/>
        <w:t xml:space="preserve">                Presidente do CIRAU</w:t>
      </w:r>
    </w:p>
    <w:p w14:paraId="68DC41D1" w14:textId="77777777" w:rsidR="000274C4" w:rsidRPr="000274C4" w:rsidRDefault="000274C4" w:rsidP="000274C4">
      <w:pP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14:paraId="64D5EE14" w14:textId="77777777" w:rsidR="000274C4" w:rsidRPr="000274C4" w:rsidRDefault="000274C4" w:rsidP="000274C4">
      <w:pP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14:paraId="67334C7B" w14:textId="77777777" w:rsidR="000274C4" w:rsidRPr="000274C4" w:rsidRDefault="000274C4" w:rsidP="000274C4">
      <w:pP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14:paraId="3609E86B" w14:textId="77777777" w:rsidR="000274C4" w:rsidRPr="000274C4" w:rsidRDefault="000274C4" w:rsidP="000274C4">
      <w:pP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  <w:r w:rsidRPr="000274C4">
        <w:rPr>
          <w:rFonts w:ascii="Tahoma" w:hAnsi="Tahoma" w:cs="Tahoma"/>
          <w:color w:val="000000"/>
          <w:sz w:val="22"/>
          <w:szCs w:val="22"/>
        </w:rPr>
        <w:t>Registre-se e publique-se: Data Supra</w:t>
      </w:r>
    </w:p>
    <w:p w14:paraId="15AEFFD5" w14:textId="372D9D85" w:rsidR="002A08A8" w:rsidRPr="000274C4" w:rsidRDefault="002A08A8" w:rsidP="000274C4">
      <w:pPr>
        <w:spacing w:line="276" w:lineRule="auto"/>
        <w:rPr>
          <w:rFonts w:ascii="Tahoma" w:hAnsi="Tahoma" w:cs="Tahoma"/>
          <w:sz w:val="22"/>
          <w:szCs w:val="22"/>
        </w:rPr>
      </w:pPr>
    </w:p>
    <w:sectPr w:rsidR="002A08A8" w:rsidRPr="000274C4" w:rsidSect="00441EC3">
      <w:headerReference w:type="default" r:id="rId9"/>
      <w:footerReference w:type="default" r:id="rId10"/>
      <w:pgSz w:w="11906" w:h="16838"/>
      <w:pgMar w:top="1418" w:right="1134" w:bottom="1134" w:left="1134" w:header="426" w:footer="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DC4D09" w14:textId="77777777" w:rsidR="008C5D69" w:rsidRDefault="008C5D69" w:rsidP="002404C9">
      <w:r>
        <w:separator/>
      </w:r>
    </w:p>
  </w:endnote>
  <w:endnote w:type="continuationSeparator" w:id="0">
    <w:p w14:paraId="6ABED040" w14:textId="77777777" w:rsidR="008C5D69" w:rsidRDefault="008C5D69" w:rsidP="00240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47266"/>
      <w:docPartObj>
        <w:docPartGallery w:val="Page Numbers (Bottom of Page)"/>
        <w:docPartUnique/>
      </w:docPartObj>
    </w:sdtPr>
    <w:sdtEndPr/>
    <w:sdtContent>
      <w:p w14:paraId="517B2A9C" w14:textId="77777777" w:rsidR="007B6B84" w:rsidRDefault="007B6B84">
        <w:pPr>
          <w:pStyle w:val="Rodap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CF2D6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DACC3B3" w14:textId="77777777" w:rsidR="007B6B84" w:rsidRPr="00314608" w:rsidRDefault="007B6B84" w:rsidP="00314608">
    <w:pPr>
      <w:contextualSpacing/>
      <w:jc w:val="center"/>
      <w:rPr>
        <w:rFonts w:ascii="Tahoma" w:hAnsi="Tahoma" w:cs="Tahoma"/>
      </w:rPr>
    </w:pPr>
    <w:r w:rsidRPr="00314608">
      <w:rPr>
        <w:rFonts w:ascii="Tahoma" w:hAnsi="Tahoma" w:cs="Tahoma"/>
      </w:rPr>
      <w:t>Rua Santos Dumont, nº 370, Bairro São Cristóvão em Erechim/RS, CEP 99.709-</w:t>
    </w:r>
    <w:proofErr w:type="gramStart"/>
    <w:r w:rsidRPr="00314608">
      <w:rPr>
        <w:rFonts w:ascii="Tahoma" w:hAnsi="Tahoma" w:cs="Tahoma"/>
      </w:rPr>
      <w:t>370</w:t>
    </w:r>
    <w:proofErr w:type="gramEnd"/>
  </w:p>
  <w:p w14:paraId="7D1E9589" w14:textId="47DC8E0E" w:rsidR="007B6B84" w:rsidRPr="00314608" w:rsidRDefault="007B6B84" w:rsidP="00314608">
    <w:pPr>
      <w:pStyle w:val="Rodap"/>
      <w:jc w:val="center"/>
    </w:pPr>
    <w:r w:rsidRPr="00314608">
      <w:rPr>
        <w:rFonts w:ascii="Tahoma" w:hAnsi="Tahoma" w:cs="Tahoma"/>
      </w:rPr>
      <w:t>CNPJ: 11.074.898/0001-69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B76C31" w14:textId="77777777" w:rsidR="008C5D69" w:rsidRDefault="008C5D69" w:rsidP="002404C9">
      <w:r>
        <w:separator/>
      </w:r>
    </w:p>
  </w:footnote>
  <w:footnote w:type="continuationSeparator" w:id="0">
    <w:p w14:paraId="195B9FEF" w14:textId="77777777" w:rsidR="008C5D69" w:rsidRDefault="008C5D69" w:rsidP="002404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61"/>
      <w:gridCol w:w="7117"/>
    </w:tblGrid>
    <w:tr w:rsidR="007B6B84" w14:paraId="77C7C26A" w14:textId="77777777" w:rsidTr="00314608">
      <w:tc>
        <w:tcPr>
          <w:tcW w:w="2661" w:type="dxa"/>
          <w:vAlign w:val="center"/>
        </w:tcPr>
        <w:p w14:paraId="700BD36F" w14:textId="3A3DDC23" w:rsidR="007B6B84" w:rsidRDefault="007B6B84" w:rsidP="00314608">
          <w:pPr>
            <w:contextualSpacing/>
            <w:rPr>
              <w:b/>
              <w:sz w:val="28"/>
              <w:szCs w:val="28"/>
            </w:rPr>
          </w:pPr>
          <w:r>
            <w:object w:dxaOrig="2169" w:dyaOrig="4320" w14:anchorId="7CD0397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2.25pt;height:49.5pt" o:ole="">
                <v:imagedata r:id="rId1" o:title=""/>
              </v:shape>
              <o:OLEObject Type="Embed" ProgID="PBrush" ShapeID="_x0000_i1025" DrawAspect="Content" ObjectID="_1618904905" r:id="rId2"/>
            </w:object>
          </w:r>
        </w:p>
      </w:tc>
      <w:tc>
        <w:tcPr>
          <w:tcW w:w="7117" w:type="dxa"/>
          <w:vAlign w:val="center"/>
        </w:tcPr>
        <w:p w14:paraId="10BB2D5B" w14:textId="40B0FE16" w:rsidR="007B6B84" w:rsidRPr="00314608" w:rsidRDefault="007B6B84" w:rsidP="00314608">
          <w:pPr>
            <w:contextualSpacing/>
            <w:rPr>
              <w:rFonts w:ascii="Tahoma" w:hAnsi="Tahoma" w:cs="Tahoma"/>
              <w:b/>
              <w:sz w:val="28"/>
              <w:szCs w:val="28"/>
            </w:rPr>
          </w:pPr>
          <w:r w:rsidRPr="00314608">
            <w:rPr>
              <w:rFonts w:ascii="Tahoma" w:hAnsi="Tahoma" w:cs="Tahoma"/>
              <w:b/>
              <w:sz w:val="28"/>
              <w:szCs w:val="28"/>
            </w:rPr>
            <w:t>CONSÓRCIO PÚBLICO INTERMUNICIPAL DA REGIÃO DO ALTO URUGUAI</w:t>
          </w:r>
        </w:p>
      </w:tc>
    </w:tr>
  </w:tbl>
  <w:p w14:paraId="4A6B14B5" w14:textId="77777777" w:rsidR="007B6B84" w:rsidRDefault="007B6B84" w:rsidP="00352943">
    <w:pPr>
      <w:pStyle w:val="Cabealho"/>
      <w:tabs>
        <w:tab w:val="clear" w:pos="4419"/>
        <w:tab w:val="clear" w:pos="8838"/>
        <w:tab w:val="left" w:pos="1226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2C2"/>
    <w:multiLevelType w:val="hybridMultilevel"/>
    <w:tmpl w:val="9BB046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82A44"/>
    <w:multiLevelType w:val="hybridMultilevel"/>
    <w:tmpl w:val="82F2161A"/>
    <w:lvl w:ilvl="0" w:tplc="2D9403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BF3659"/>
    <w:multiLevelType w:val="hybridMultilevel"/>
    <w:tmpl w:val="431E48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D3B28"/>
    <w:multiLevelType w:val="hybridMultilevel"/>
    <w:tmpl w:val="439E71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D1449B"/>
    <w:multiLevelType w:val="hybridMultilevel"/>
    <w:tmpl w:val="82F2161A"/>
    <w:lvl w:ilvl="0" w:tplc="2D9403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7633FBA"/>
    <w:multiLevelType w:val="hybridMultilevel"/>
    <w:tmpl w:val="CD863276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F32389"/>
    <w:multiLevelType w:val="hybridMultilevel"/>
    <w:tmpl w:val="82F2161A"/>
    <w:lvl w:ilvl="0" w:tplc="2D9403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18D70A3"/>
    <w:multiLevelType w:val="hybridMultilevel"/>
    <w:tmpl w:val="DA126C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B67EAE"/>
    <w:multiLevelType w:val="hybridMultilevel"/>
    <w:tmpl w:val="6BEA4E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DB6D83"/>
    <w:multiLevelType w:val="hybridMultilevel"/>
    <w:tmpl w:val="A9F4860C"/>
    <w:lvl w:ilvl="0" w:tplc="507611A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BF1A5E"/>
    <w:multiLevelType w:val="hybridMultilevel"/>
    <w:tmpl w:val="82F2161A"/>
    <w:lvl w:ilvl="0" w:tplc="2D9403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8"/>
  </w:num>
  <w:num w:numId="9">
    <w:abstractNumId w:val="9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2DE"/>
    <w:rsid w:val="00005842"/>
    <w:rsid w:val="00005D4E"/>
    <w:rsid w:val="00007703"/>
    <w:rsid w:val="00015B7D"/>
    <w:rsid w:val="00020831"/>
    <w:rsid w:val="000274C4"/>
    <w:rsid w:val="00027761"/>
    <w:rsid w:val="00037D38"/>
    <w:rsid w:val="000551E9"/>
    <w:rsid w:val="00056AA0"/>
    <w:rsid w:val="00064016"/>
    <w:rsid w:val="0006455E"/>
    <w:rsid w:val="00072507"/>
    <w:rsid w:val="00081068"/>
    <w:rsid w:val="00082C36"/>
    <w:rsid w:val="000869BA"/>
    <w:rsid w:val="00090CEE"/>
    <w:rsid w:val="00092B51"/>
    <w:rsid w:val="000A5A5B"/>
    <w:rsid w:val="000A5FEC"/>
    <w:rsid w:val="000A7869"/>
    <w:rsid w:val="000A7E1F"/>
    <w:rsid w:val="000C1305"/>
    <w:rsid w:val="000C6B21"/>
    <w:rsid w:val="000D313D"/>
    <w:rsid w:val="000E0C59"/>
    <w:rsid w:val="000E7851"/>
    <w:rsid w:val="000F111A"/>
    <w:rsid w:val="000F3B4F"/>
    <w:rsid w:val="000F3C67"/>
    <w:rsid w:val="0010190E"/>
    <w:rsid w:val="00114638"/>
    <w:rsid w:val="001163E6"/>
    <w:rsid w:val="001228B4"/>
    <w:rsid w:val="00127B24"/>
    <w:rsid w:val="00134148"/>
    <w:rsid w:val="0013415A"/>
    <w:rsid w:val="001347FC"/>
    <w:rsid w:val="00140CDB"/>
    <w:rsid w:val="00142B9A"/>
    <w:rsid w:val="00146A5B"/>
    <w:rsid w:val="00157514"/>
    <w:rsid w:val="00160F02"/>
    <w:rsid w:val="001619D6"/>
    <w:rsid w:val="00166994"/>
    <w:rsid w:val="001804EA"/>
    <w:rsid w:val="00196EAB"/>
    <w:rsid w:val="001A018F"/>
    <w:rsid w:val="001A1DD0"/>
    <w:rsid w:val="001A2352"/>
    <w:rsid w:val="001A4AB1"/>
    <w:rsid w:val="001A76F6"/>
    <w:rsid w:val="001B70CC"/>
    <w:rsid w:val="001C0F81"/>
    <w:rsid w:val="001C2DD4"/>
    <w:rsid w:val="001C5998"/>
    <w:rsid w:val="001C7F8C"/>
    <w:rsid w:val="001E4598"/>
    <w:rsid w:val="001E7F06"/>
    <w:rsid w:val="001F2B7D"/>
    <w:rsid w:val="00202935"/>
    <w:rsid w:val="00206C6A"/>
    <w:rsid w:val="00211716"/>
    <w:rsid w:val="00211FE1"/>
    <w:rsid w:val="00215E71"/>
    <w:rsid w:val="00225B1E"/>
    <w:rsid w:val="00227222"/>
    <w:rsid w:val="002404C9"/>
    <w:rsid w:val="00252F01"/>
    <w:rsid w:val="00253136"/>
    <w:rsid w:val="00253459"/>
    <w:rsid w:val="00261F01"/>
    <w:rsid w:val="00266620"/>
    <w:rsid w:val="002753C5"/>
    <w:rsid w:val="002766A8"/>
    <w:rsid w:val="0028257A"/>
    <w:rsid w:val="00282EC2"/>
    <w:rsid w:val="002855F7"/>
    <w:rsid w:val="0029178C"/>
    <w:rsid w:val="002935D7"/>
    <w:rsid w:val="00293B00"/>
    <w:rsid w:val="00293D4C"/>
    <w:rsid w:val="00296C21"/>
    <w:rsid w:val="002975C6"/>
    <w:rsid w:val="002A08A8"/>
    <w:rsid w:val="002C2504"/>
    <w:rsid w:val="002C521E"/>
    <w:rsid w:val="002C7D22"/>
    <w:rsid w:val="002D0DC0"/>
    <w:rsid w:val="002D0E82"/>
    <w:rsid w:val="002D7450"/>
    <w:rsid w:val="002E3204"/>
    <w:rsid w:val="002F09B5"/>
    <w:rsid w:val="002F2187"/>
    <w:rsid w:val="002F5C37"/>
    <w:rsid w:val="00314608"/>
    <w:rsid w:val="00330279"/>
    <w:rsid w:val="003322F7"/>
    <w:rsid w:val="00337208"/>
    <w:rsid w:val="00340527"/>
    <w:rsid w:val="00345E69"/>
    <w:rsid w:val="003470E9"/>
    <w:rsid w:val="00352943"/>
    <w:rsid w:val="003602BA"/>
    <w:rsid w:val="00367C1C"/>
    <w:rsid w:val="003744FC"/>
    <w:rsid w:val="00375539"/>
    <w:rsid w:val="003776BF"/>
    <w:rsid w:val="003806D6"/>
    <w:rsid w:val="0039130D"/>
    <w:rsid w:val="003B7C21"/>
    <w:rsid w:val="003C7A97"/>
    <w:rsid w:val="003D41EA"/>
    <w:rsid w:val="003D5142"/>
    <w:rsid w:val="003D629C"/>
    <w:rsid w:val="003D7700"/>
    <w:rsid w:val="003E51D2"/>
    <w:rsid w:val="003E69C4"/>
    <w:rsid w:val="003F070F"/>
    <w:rsid w:val="003F481C"/>
    <w:rsid w:val="0040168D"/>
    <w:rsid w:val="00406E66"/>
    <w:rsid w:val="00407F07"/>
    <w:rsid w:val="0041226C"/>
    <w:rsid w:val="00416ADC"/>
    <w:rsid w:val="004218E5"/>
    <w:rsid w:val="00441EC3"/>
    <w:rsid w:val="004426DE"/>
    <w:rsid w:val="004446F8"/>
    <w:rsid w:val="00444784"/>
    <w:rsid w:val="004529FC"/>
    <w:rsid w:val="00462BCC"/>
    <w:rsid w:val="004674C4"/>
    <w:rsid w:val="0047019D"/>
    <w:rsid w:val="00471CC9"/>
    <w:rsid w:val="00472011"/>
    <w:rsid w:val="0047388E"/>
    <w:rsid w:val="00483E7D"/>
    <w:rsid w:val="00487582"/>
    <w:rsid w:val="00491B77"/>
    <w:rsid w:val="004D02D1"/>
    <w:rsid w:val="004D06ED"/>
    <w:rsid w:val="004D232D"/>
    <w:rsid w:val="004D4C77"/>
    <w:rsid w:val="004D4C8B"/>
    <w:rsid w:val="004E517D"/>
    <w:rsid w:val="004E5D6F"/>
    <w:rsid w:val="004F19C7"/>
    <w:rsid w:val="004F3214"/>
    <w:rsid w:val="004F41FA"/>
    <w:rsid w:val="004F6708"/>
    <w:rsid w:val="00505DB6"/>
    <w:rsid w:val="0051220F"/>
    <w:rsid w:val="005214C2"/>
    <w:rsid w:val="0052221F"/>
    <w:rsid w:val="00524EC1"/>
    <w:rsid w:val="00530996"/>
    <w:rsid w:val="00551366"/>
    <w:rsid w:val="00553098"/>
    <w:rsid w:val="00553BC3"/>
    <w:rsid w:val="005548C5"/>
    <w:rsid w:val="00554DF9"/>
    <w:rsid w:val="005606B9"/>
    <w:rsid w:val="005631DC"/>
    <w:rsid w:val="00563B1A"/>
    <w:rsid w:val="0057278F"/>
    <w:rsid w:val="00573B7A"/>
    <w:rsid w:val="00576288"/>
    <w:rsid w:val="00584514"/>
    <w:rsid w:val="00584A34"/>
    <w:rsid w:val="00585AEB"/>
    <w:rsid w:val="005934A7"/>
    <w:rsid w:val="00593D07"/>
    <w:rsid w:val="00593D79"/>
    <w:rsid w:val="005947CF"/>
    <w:rsid w:val="005A3683"/>
    <w:rsid w:val="005C105D"/>
    <w:rsid w:val="005C15DC"/>
    <w:rsid w:val="005C289B"/>
    <w:rsid w:val="005E164B"/>
    <w:rsid w:val="005F650A"/>
    <w:rsid w:val="00613821"/>
    <w:rsid w:val="00620296"/>
    <w:rsid w:val="006243FE"/>
    <w:rsid w:val="00626906"/>
    <w:rsid w:val="006345B5"/>
    <w:rsid w:val="00635299"/>
    <w:rsid w:val="00640C8C"/>
    <w:rsid w:val="006419DB"/>
    <w:rsid w:val="00651003"/>
    <w:rsid w:val="00660C1D"/>
    <w:rsid w:val="00660DDE"/>
    <w:rsid w:val="00661AE8"/>
    <w:rsid w:val="0067746E"/>
    <w:rsid w:val="00693097"/>
    <w:rsid w:val="00693A83"/>
    <w:rsid w:val="006A2EFF"/>
    <w:rsid w:val="006B7CF3"/>
    <w:rsid w:val="006B7DDB"/>
    <w:rsid w:val="006D0B0D"/>
    <w:rsid w:val="006D1BD5"/>
    <w:rsid w:val="006D3347"/>
    <w:rsid w:val="006D42AB"/>
    <w:rsid w:val="006D6BBC"/>
    <w:rsid w:val="006D6EAE"/>
    <w:rsid w:val="006D7E47"/>
    <w:rsid w:val="006E141A"/>
    <w:rsid w:val="006E30A7"/>
    <w:rsid w:val="006F5B94"/>
    <w:rsid w:val="00714590"/>
    <w:rsid w:val="00717AFB"/>
    <w:rsid w:val="007204AF"/>
    <w:rsid w:val="0072238C"/>
    <w:rsid w:val="00723B3F"/>
    <w:rsid w:val="00725F26"/>
    <w:rsid w:val="00727003"/>
    <w:rsid w:val="00727DD9"/>
    <w:rsid w:val="00730E44"/>
    <w:rsid w:val="007573F5"/>
    <w:rsid w:val="007612DE"/>
    <w:rsid w:val="00764D52"/>
    <w:rsid w:val="00765C42"/>
    <w:rsid w:val="00770BBC"/>
    <w:rsid w:val="007715BE"/>
    <w:rsid w:val="00772D79"/>
    <w:rsid w:val="00774FBB"/>
    <w:rsid w:val="00790B1A"/>
    <w:rsid w:val="007931FF"/>
    <w:rsid w:val="00794B84"/>
    <w:rsid w:val="007A6D1E"/>
    <w:rsid w:val="007A7DE7"/>
    <w:rsid w:val="007B20DE"/>
    <w:rsid w:val="007B6B84"/>
    <w:rsid w:val="007B72AD"/>
    <w:rsid w:val="007C6780"/>
    <w:rsid w:val="007D792A"/>
    <w:rsid w:val="007E4284"/>
    <w:rsid w:val="007E7F74"/>
    <w:rsid w:val="007F373F"/>
    <w:rsid w:val="007F57E1"/>
    <w:rsid w:val="00803E05"/>
    <w:rsid w:val="00811D05"/>
    <w:rsid w:val="00815360"/>
    <w:rsid w:val="00816991"/>
    <w:rsid w:val="00821451"/>
    <w:rsid w:val="00821BB1"/>
    <w:rsid w:val="0083270F"/>
    <w:rsid w:val="008362CD"/>
    <w:rsid w:val="008367C5"/>
    <w:rsid w:val="00844F3B"/>
    <w:rsid w:val="008450A1"/>
    <w:rsid w:val="00845EE0"/>
    <w:rsid w:val="008464D6"/>
    <w:rsid w:val="00860600"/>
    <w:rsid w:val="00863CCA"/>
    <w:rsid w:val="0086678B"/>
    <w:rsid w:val="00871979"/>
    <w:rsid w:val="00892286"/>
    <w:rsid w:val="00893015"/>
    <w:rsid w:val="008A1791"/>
    <w:rsid w:val="008A43B4"/>
    <w:rsid w:val="008A6A92"/>
    <w:rsid w:val="008B2FAF"/>
    <w:rsid w:val="008C4D9D"/>
    <w:rsid w:val="008C5D69"/>
    <w:rsid w:val="008C6D53"/>
    <w:rsid w:val="008D1EDE"/>
    <w:rsid w:val="008D50E8"/>
    <w:rsid w:val="008D5EA7"/>
    <w:rsid w:val="008F76D2"/>
    <w:rsid w:val="00906E6C"/>
    <w:rsid w:val="0091506B"/>
    <w:rsid w:val="009160E7"/>
    <w:rsid w:val="0092353C"/>
    <w:rsid w:val="00930BAA"/>
    <w:rsid w:val="00944764"/>
    <w:rsid w:val="00953F51"/>
    <w:rsid w:val="00956027"/>
    <w:rsid w:val="00957C66"/>
    <w:rsid w:val="00963F83"/>
    <w:rsid w:val="00965BF5"/>
    <w:rsid w:val="0097714C"/>
    <w:rsid w:val="00981A86"/>
    <w:rsid w:val="00982AAB"/>
    <w:rsid w:val="00983C8C"/>
    <w:rsid w:val="00984882"/>
    <w:rsid w:val="00985B67"/>
    <w:rsid w:val="00994DF1"/>
    <w:rsid w:val="0099647C"/>
    <w:rsid w:val="009B65B2"/>
    <w:rsid w:val="009B761C"/>
    <w:rsid w:val="009C41BD"/>
    <w:rsid w:val="009D4595"/>
    <w:rsid w:val="009D4C16"/>
    <w:rsid w:val="009E31B8"/>
    <w:rsid w:val="009F1CC9"/>
    <w:rsid w:val="00A244D3"/>
    <w:rsid w:val="00A2677C"/>
    <w:rsid w:val="00A26E78"/>
    <w:rsid w:val="00A3330E"/>
    <w:rsid w:val="00A4304A"/>
    <w:rsid w:val="00A4343D"/>
    <w:rsid w:val="00A53ACE"/>
    <w:rsid w:val="00A55D19"/>
    <w:rsid w:val="00A57062"/>
    <w:rsid w:val="00A65524"/>
    <w:rsid w:val="00A65BFF"/>
    <w:rsid w:val="00A72512"/>
    <w:rsid w:val="00A82BC6"/>
    <w:rsid w:val="00AA157B"/>
    <w:rsid w:val="00AB748A"/>
    <w:rsid w:val="00AB7A14"/>
    <w:rsid w:val="00AB7BA7"/>
    <w:rsid w:val="00AC53C8"/>
    <w:rsid w:val="00AC5724"/>
    <w:rsid w:val="00AC6AFE"/>
    <w:rsid w:val="00AE1FCF"/>
    <w:rsid w:val="00AE3296"/>
    <w:rsid w:val="00B06F72"/>
    <w:rsid w:val="00B10E2A"/>
    <w:rsid w:val="00B16BDC"/>
    <w:rsid w:val="00B16F4C"/>
    <w:rsid w:val="00B2588D"/>
    <w:rsid w:val="00B26BE8"/>
    <w:rsid w:val="00B32F7A"/>
    <w:rsid w:val="00B527F7"/>
    <w:rsid w:val="00B53CB1"/>
    <w:rsid w:val="00B542DE"/>
    <w:rsid w:val="00B7756E"/>
    <w:rsid w:val="00B81AC2"/>
    <w:rsid w:val="00B832C1"/>
    <w:rsid w:val="00BA263E"/>
    <w:rsid w:val="00BC1312"/>
    <w:rsid w:val="00BD2DE4"/>
    <w:rsid w:val="00BD6602"/>
    <w:rsid w:val="00BE117C"/>
    <w:rsid w:val="00BE24FD"/>
    <w:rsid w:val="00BE5D4C"/>
    <w:rsid w:val="00BF137F"/>
    <w:rsid w:val="00BF3D3E"/>
    <w:rsid w:val="00C07371"/>
    <w:rsid w:val="00C15A04"/>
    <w:rsid w:val="00C203EB"/>
    <w:rsid w:val="00C24995"/>
    <w:rsid w:val="00C26326"/>
    <w:rsid w:val="00C32F2A"/>
    <w:rsid w:val="00C34726"/>
    <w:rsid w:val="00C34950"/>
    <w:rsid w:val="00C4205D"/>
    <w:rsid w:val="00C44C15"/>
    <w:rsid w:val="00C47258"/>
    <w:rsid w:val="00C52B5E"/>
    <w:rsid w:val="00C57594"/>
    <w:rsid w:val="00C81ED2"/>
    <w:rsid w:val="00C84C76"/>
    <w:rsid w:val="00C95AA7"/>
    <w:rsid w:val="00CA222E"/>
    <w:rsid w:val="00CB1AEA"/>
    <w:rsid w:val="00CD1098"/>
    <w:rsid w:val="00CD5DF6"/>
    <w:rsid w:val="00CE401C"/>
    <w:rsid w:val="00CE605A"/>
    <w:rsid w:val="00CE696B"/>
    <w:rsid w:val="00CF2B5C"/>
    <w:rsid w:val="00CF2D64"/>
    <w:rsid w:val="00D120A8"/>
    <w:rsid w:val="00D12DF4"/>
    <w:rsid w:val="00D136CE"/>
    <w:rsid w:val="00D14BD9"/>
    <w:rsid w:val="00D43BC9"/>
    <w:rsid w:val="00D4589C"/>
    <w:rsid w:val="00D60FFF"/>
    <w:rsid w:val="00D64FF1"/>
    <w:rsid w:val="00D662CA"/>
    <w:rsid w:val="00D66BF6"/>
    <w:rsid w:val="00D66E5C"/>
    <w:rsid w:val="00D7096C"/>
    <w:rsid w:val="00D74041"/>
    <w:rsid w:val="00D83BAE"/>
    <w:rsid w:val="00D84098"/>
    <w:rsid w:val="00D84AE0"/>
    <w:rsid w:val="00D8524E"/>
    <w:rsid w:val="00D85FB5"/>
    <w:rsid w:val="00D902A3"/>
    <w:rsid w:val="00D90F38"/>
    <w:rsid w:val="00D94C56"/>
    <w:rsid w:val="00D979B1"/>
    <w:rsid w:val="00DA485B"/>
    <w:rsid w:val="00DB0A25"/>
    <w:rsid w:val="00DB142E"/>
    <w:rsid w:val="00DB27C6"/>
    <w:rsid w:val="00DB2B26"/>
    <w:rsid w:val="00DB61D0"/>
    <w:rsid w:val="00DB63BA"/>
    <w:rsid w:val="00DB6ED6"/>
    <w:rsid w:val="00DC44A7"/>
    <w:rsid w:val="00DD72F9"/>
    <w:rsid w:val="00DE08F0"/>
    <w:rsid w:val="00DE2668"/>
    <w:rsid w:val="00DE603D"/>
    <w:rsid w:val="00DE7B83"/>
    <w:rsid w:val="00DF20C7"/>
    <w:rsid w:val="00DF7064"/>
    <w:rsid w:val="00E023E3"/>
    <w:rsid w:val="00E04C28"/>
    <w:rsid w:val="00E06C5E"/>
    <w:rsid w:val="00E06D5E"/>
    <w:rsid w:val="00E12850"/>
    <w:rsid w:val="00E25841"/>
    <w:rsid w:val="00E26337"/>
    <w:rsid w:val="00E3444E"/>
    <w:rsid w:val="00E37644"/>
    <w:rsid w:val="00E3788A"/>
    <w:rsid w:val="00E4158C"/>
    <w:rsid w:val="00E449B5"/>
    <w:rsid w:val="00E45992"/>
    <w:rsid w:val="00E4624F"/>
    <w:rsid w:val="00E5238D"/>
    <w:rsid w:val="00E5443F"/>
    <w:rsid w:val="00E558E0"/>
    <w:rsid w:val="00E56AC4"/>
    <w:rsid w:val="00E57843"/>
    <w:rsid w:val="00E70907"/>
    <w:rsid w:val="00E72B64"/>
    <w:rsid w:val="00E7516D"/>
    <w:rsid w:val="00E80EB1"/>
    <w:rsid w:val="00E8230D"/>
    <w:rsid w:val="00E956B5"/>
    <w:rsid w:val="00E96595"/>
    <w:rsid w:val="00E9710D"/>
    <w:rsid w:val="00EA0E85"/>
    <w:rsid w:val="00EA361E"/>
    <w:rsid w:val="00EB716F"/>
    <w:rsid w:val="00EC3062"/>
    <w:rsid w:val="00EC3610"/>
    <w:rsid w:val="00ED41D3"/>
    <w:rsid w:val="00EE7177"/>
    <w:rsid w:val="00EF2253"/>
    <w:rsid w:val="00EF5CE3"/>
    <w:rsid w:val="00EF5E07"/>
    <w:rsid w:val="00EF6361"/>
    <w:rsid w:val="00F0605B"/>
    <w:rsid w:val="00F06584"/>
    <w:rsid w:val="00F06A46"/>
    <w:rsid w:val="00F1205A"/>
    <w:rsid w:val="00F16AD1"/>
    <w:rsid w:val="00F17DE4"/>
    <w:rsid w:val="00F34AAF"/>
    <w:rsid w:val="00F41232"/>
    <w:rsid w:val="00F42AD1"/>
    <w:rsid w:val="00F450CB"/>
    <w:rsid w:val="00F55333"/>
    <w:rsid w:val="00F6270E"/>
    <w:rsid w:val="00F62F39"/>
    <w:rsid w:val="00F661D3"/>
    <w:rsid w:val="00F80F38"/>
    <w:rsid w:val="00F837FF"/>
    <w:rsid w:val="00F91145"/>
    <w:rsid w:val="00F92E98"/>
    <w:rsid w:val="00FA1037"/>
    <w:rsid w:val="00FA3986"/>
    <w:rsid w:val="00FC1CA1"/>
    <w:rsid w:val="00FC7E3F"/>
    <w:rsid w:val="00FD228D"/>
    <w:rsid w:val="00FE7E26"/>
    <w:rsid w:val="00FF0F0B"/>
    <w:rsid w:val="00FF1D40"/>
    <w:rsid w:val="00FF464A"/>
    <w:rsid w:val="00FF5A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9A7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C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612DE"/>
    <w:pPr>
      <w:widowControl w:val="0"/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7612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7612DE"/>
    <w:pPr>
      <w:jc w:val="center"/>
    </w:pPr>
    <w:rPr>
      <w:sz w:val="24"/>
    </w:rPr>
  </w:style>
  <w:style w:type="character" w:customStyle="1" w:styleId="TtuloChar">
    <w:name w:val="Título Char"/>
    <w:basedOn w:val="Fontepargpadro"/>
    <w:link w:val="Ttulo"/>
    <w:rsid w:val="007612D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7612DE"/>
    <w:pPr>
      <w:ind w:left="360"/>
      <w:jc w:val="both"/>
    </w:pPr>
    <w:rPr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7612D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7612DE"/>
    <w:pPr>
      <w:jc w:val="both"/>
    </w:pPr>
    <w:rPr>
      <w:b/>
      <w:sz w:val="28"/>
    </w:rPr>
  </w:style>
  <w:style w:type="character" w:customStyle="1" w:styleId="Corpodetexto2Char">
    <w:name w:val="Corpo de texto 2 Char"/>
    <w:basedOn w:val="Fontepargpadro"/>
    <w:link w:val="Corpodetexto2"/>
    <w:rsid w:val="007612DE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styleId="Hyperlink">
    <w:name w:val="Hyperlink"/>
    <w:uiPriority w:val="99"/>
    <w:rsid w:val="007612D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612DE"/>
    <w:pPr>
      <w:ind w:left="720"/>
      <w:contextualSpacing/>
    </w:pPr>
  </w:style>
  <w:style w:type="paragraph" w:styleId="Rodap">
    <w:name w:val="footer"/>
    <w:basedOn w:val="Normal"/>
    <w:link w:val="RodapChar"/>
    <w:unhideWhenUsed/>
    <w:rsid w:val="006F5B9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F5B9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131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1312"/>
    <w:rPr>
      <w:rFonts w:ascii="Tahoma" w:eastAsia="Times New Roman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E06C5E"/>
    <w:rPr>
      <w:color w:val="954F72"/>
      <w:u w:val="single"/>
    </w:rPr>
  </w:style>
  <w:style w:type="paragraph" w:customStyle="1" w:styleId="font5">
    <w:name w:val="font5"/>
    <w:basedOn w:val="Normal"/>
    <w:rsid w:val="00E06C5E"/>
    <w:pPr>
      <w:spacing w:before="100" w:beforeAutospacing="1" w:after="100" w:afterAutospacing="1"/>
    </w:pPr>
    <w:rPr>
      <w:rFonts w:ascii="Calibri" w:hAnsi="Calibri" w:cs="Calibri"/>
      <w:color w:val="000000"/>
      <w:sz w:val="24"/>
      <w:szCs w:val="24"/>
    </w:rPr>
  </w:style>
  <w:style w:type="paragraph" w:customStyle="1" w:styleId="xl65">
    <w:name w:val="xl65"/>
    <w:basedOn w:val="Normal"/>
    <w:rsid w:val="00E06C5E"/>
    <w:pP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Normal"/>
    <w:rsid w:val="00E06C5E"/>
    <w:pPr>
      <w:spacing w:before="100" w:beforeAutospacing="1" w:after="100" w:afterAutospacing="1"/>
      <w:textAlignment w:val="top"/>
    </w:pPr>
    <w:rPr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C0F81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unhideWhenUsed/>
    <w:rsid w:val="00C84C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214C2"/>
    <w:pPr>
      <w:widowControl w:val="0"/>
      <w:autoSpaceDE w:val="0"/>
      <w:autoSpaceDN w:val="0"/>
      <w:spacing w:before="22"/>
      <w:ind w:left="224"/>
      <w:jc w:val="center"/>
    </w:pPr>
    <w:rPr>
      <w:rFonts w:ascii="Arial" w:eastAsia="Arial" w:hAnsi="Arial" w:cs="Arial"/>
      <w:sz w:val="22"/>
      <w:szCs w:val="22"/>
      <w:lang w:val="en-US"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57514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5751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57514"/>
    <w:rPr>
      <w:color w:val="605E5C"/>
      <w:shd w:val="clear" w:color="auto" w:fill="E1DFDD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0274C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274C4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C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612DE"/>
    <w:pPr>
      <w:widowControl w:val="0"/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7612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7612DE"/>
    <w:pPr>
      <w:jc w:val="center"/>
    </w:pPr>
    <w:rPr>
      <w:sz w:val="24"/>
    </w:rPr>
  </w:style>
  <w:style w:type="character" w:customStyle="1" w:styleId="TtuloChar">
    <w:name w:val="Título Char"/>
    <w:basedOn w:val="Fontepargpadro"/>
    <w:link w:val="Ttulo"/>
    <w:rsid w:val="007612D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7612DE"/>
    <w:pPr>
      <w:ind w:left="360"/>
      <w:jc w:val="both"/>
    </w:pPr>
    <w:rPr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7612D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7612DE"/>
    <w:pPr>
      <w:jc w:val="both"/>
    </w:pPr>
    <w:rPr>
      <w:b/>
      <w:sz w:val="28"/>
    </w:rPr>
  </w:style>
  <w:style w:type="character" w:customStyle="1" w:styleId="Corpodetexto2Char">
    <w:name w:val="Corpo de texto 2 Char"/>
    <w:basedOn w:val="Fontepargpadro"/>
    <w:link w:val="Corpodetexto2"/>
    <w:rsid w:val="007612DE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styleId="Hyperlink">
    <w:name w:val="Hyperlink"/>
    <w:uiPriority w:val="99"/>
    <w:rsid w:val="007612D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612DE"/>
    <w:pPr>
      <w:ind w:left="720"/>
      <w:contextualSpacing/>
    </w:pPr>
  </w:style>
  <w:style w:type="paragraph" w:styleId="Rodap">
    <w:name w:val="footer"/>
    <w:basedOn w:val="Normal"/>
    <w:link w:val="RodapChar"/>
    <w:unhideWhenUsed/>
    <w:rsid w:val="006F5B9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F5B9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131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1312"/>
    <w:rPr>
      <w:rFonts w:ascii="Tahoma" w:eastAsia="Times New Roman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E06C5E"/>
    <w:rPr>
      <w:color w:val="954F72"/>
      <w:u w:val="single"/>
    </w:rPr>
  </w:style>
  <w:style w:type="paragraph" w:customStyle="1" w:styleId="font5">
    <w:name w:val="font5"/>
    <w:basedOn w:val="Normal"/>
    <w:rsid w:val="00E06C5E"/>
    <w:pPr>
      <w:spacing w:before="100" w:beforeAutospacing="1" w:after="100" w:afterAutospacing="1"/>
    </w:pPr>
    <w:rPr>
      <w:rFonts w:ascii="Calibri" w:hAnsi="Calibri" w:cs="Calibri"/>
      <w:color w:val="000000"/>
      <w:sz w:val="24"/>
      <w:szCs w:val="24"/>
    </w:rPr>
  </w:style>
  <w:style w:type="paragraph" w:customStyle="1" w:styleId="xl65">
    <w:name w:val="xl65"/>
    <w:basedOn w:val="Normal"/>
    <w:rsid w:val="00E06C5E"/>
    <w:pP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Normal"/>
    <w:rsid w:val="00E06C5E"/>
    <w:pPr>
      <w:spacing w:before="100" w:beforeAutospacing="1" w:after="100" w:afterAutospacing="1"/>
      <w:textAlignment w:val="top"/>
    </w:pPr>
    <w:rPr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C0F81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unhideWhenUsed/>
    <w:rsid w:val="00C84C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214C2"/>
    <w:pPr>
      <w:widowControl w:val="0"/>
      <w:autoSpaceDE w:val="0"/>
      <w:autoSpaceDN w:val="0"/>
      <w:spacing w:before="22"/>
      <w:ind w:left="224"/>
      <w:jc w:val="center"/>
    </w:pPr>
    <w:rPr>
      <w:rFonts w:ascii="Arial" w:eastAsia="Arial" w:hAnsi="Arial" w:cs="Arial"/>
      <w:sz w:val="22"/>
      <w:szCs w:val="22"/>
      <w:lang w:val="en-US"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57514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5751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57514"/>
    <w:rPr>
      <w:color w:val="605E5C"/>
      <w:shd w:val="clear" w:color="auto" w:fill="E1DFDD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0274C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274C4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F70D2-A5D2-4CAB-A206-ECC1C0A51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191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Cirau</cp:lastModifiedBy>
  <cp:revision>6</cp:revision>
  <cp:lastPrinted>2019-05-09T14:02:00Z</cp:lastPrinted>
  <dcterms:created xsi:type="dcterms:W3CDTF">2019-05-08T19:52:00Z</dcterms:created>
  <dcterms:modified xsi:type="dcterms:W3CDTF">2019-05-09T14:02:00Z</dcterms:modified>
</cp:coreProperties>
</file>